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C23C" w14:textId="77777777" w:rsidR="00BD66EB" w:rsidRDefault="00BD66EB" w:rsidP="00BD66EB">
      <w:pPr>
        <w:jc w:val="right"/>
        <w:rPr>
          <w:b/>
          <w:sz w:val="28"/>
          <w:szCs w:val="28"/>
        </w:rPr>
      </w:pPr>
      <w:r>
        <w:rPr>
          <w:b/>
          <w:sz w:val="28"/>
          <w:szCs w:val="28"/>
        </w:rPr>
        <w:t>SPETT.LE COMUNE DI GANDINO</w:t>
      </w:r>
    </w:p>
    <w:p w14:paraId="2D8E7441" w14:textId="3446AEB1" w:rsidR="00BD66EB" w:rsidRDefault="00BD66EB" w:rsidP="00BD66EB">
      <w:pPr>
        <w:jc w:val="right"/>
        <w:rPr>
          <w:b/>
        </w:rPr>
      </w:pPr>
      <w:r>
        <w:rPr>
          <w:b/>
        </w:rPr>
        <w:t xml:space="preserve">Ufficio cimiteriale 035.745567 </w:t>
      </w:r>
      <w:proofErr w:type="spellStart"/>
      <w:r>
        <w:rPr>
          <w:b/>
        </w:rPr>
        <w:t>int</w:t>
      </w:r>
      <w:proofErr w:type="spellEnd"/>
      <w:r>
        <w:rPr>
          <w:b/>
        </w:rPr>
        <w:t xml:space="preserve"> </w:t>
      </w:r>
      <w:r w:rsidR="00013DCB">
        <w:rPr>
          <w:b/>
        </w:rPr>
        <w:t>1</w:t>
      </w:r>
      <w:r>
        <w:rPr>
          <w:b/>
        </w:rPr>
        <w:t xml:space="preserve"> – cimitero@comune.gandino.bg.it</w:t>
      </w:r>
    </w:p>
    <w:p w14:paraId="4D0EB023" w14:textId="77777777" w:rsidR="00BD66EB" w:rsidRDefault="00BD66EB" w:rsidP="00BD66EB">
      <w:pPr>
        <w:jc w:val="center"/>
        <w:rPr>
          <w:b/>
          <w:sz w:val="18"/>
          <w:szCs w:val="18"/>
        </w:rPr>
      </w:pPr>
    </w:p>
    <w:p w14:paraId="47881657" w14:textId="77777777" w:rsidR="00BD66EB" w:rsidRDefault="00BD66EB" w:rsidP="00BD66EB">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DA PROTOCOLLARE A MANO OPPURE DA INVIARE VIA MAIL A </w:t>
      </w:r>
      <w:hyperlink r:id="rId5" w:history="1">
        <w:r>
          <w:rPr>
            <w:rStyle w:val="Collegamentoipertestuale"/>
            <w:b/>
            <w:sz w:val="18"/>
            <w:szCs w:val="18"/>
          </w:rPr>
          <w:t>info@comune.gandino.bg.it</w:t>
        </w:r>
      </w:hyperlink>
    </w:p>
    <w:p w14:paraId="5882363F" w14:textId="77777777" w:rsidR="00BD66EB" w:rsidRDefault="00BD66EB" w:rsidP="00FA57F0">
      <w:pPr>
        <w:rPr>
          <w:b/>
        </w:rPr>
      </w:pPr>
    </w:p>
    <w:p w14:paraId="7C66D14E" w14:textId="36C07BC7" w:rsidR="00FA57F0" w:rsidRPr="00BD66EB" w:rsidRDefault="00FA57F0" w:rsidP="00BD66EB">
      <w:pPr>
        <w:jc w:val="center"/>
        <w:rPr>
          <w:b/>
          <w:u w:val="single"/>
        </w:rPr>
      </w:pPr>
      <w:r w:rsidRPr="00BD66EB">
        <w:rPr>
          <w:b/>
          <w:u w:val="single"/>
        </w:rPr>
        <w:t>AUTORIZZAZIONE ALLA TUMULAZIONE IN TOMBA</w:t>
      </w:r>
      <w:r w:rsidR="00BD66EB">
        <w:rPr>
          <w:b/>
          <w:u w:val="single"/>
        </w:rPr>
        <w:t>/CAPPELLA</w:t>
      </w:r>
      <w:r w:rsidRPr="00BD66EB">
        <w:rPr>
          <w:b/>
          <w:u w:val="single"/>
        </w:rPr>
        <w:t xml:space="preserve"> DI FAMIGLIA</w:t>
      </w:r>
    </w:p>
    <w:p w14:paraId="43EAFBB3" w14:textId="196A542E" w:rsidR="00FA57F0" w:rsidRDefault="00FA57F0" w:rsidP="00FA57F0"/>
    <w:p w14:paraId="4AED5E12" w14:textId="77777777" w:rsidR="00BD66EB" w:rsidRDefault="00BD66EB" w:rsidP="00BD66EB">
      <w:pPr>
        <w:spacing w:line="360" w:lineRule="auto"/>
      </w:pPr>
      <w:r>
        <w:t>Il/la sottoscritto/a ________________________________________________________________________</w:t>
      </w:r>
    </w:p>
    <w:p w14:paraId="0F3EB8FA" w14:textId="77777777" w:rsidR="00BD66EB" w:rsidRDefault="00BD66EB" w:rsidP="00BD66EB">
      <w:pPr>
        <w:spacing w:line="360" w:lineRule="auto"/>
      </w:pPr>
      <w:r>
        <w:t>nato/a a_________________________________________________il______________________________</w:t>
      </w:r>
    </w:p>
    <w:p w14:paraId="744AF987" w14:textId="77777777" w:rsidR="00BD66EB" w:rsidRDefault="00BD66EB" w:rsidP="00BD66EB">
      <w:pPr>
        <w:spacing w:line="360" w:lineRule="auto"/>
      </w:pPr>
      <w:r>
        <w:t>residente a____________________________________ via ________________________________ n.____</w:t>
      </w:r>
    </w:p>
    <w:p w14:paraId="7B539E69" w14:textId="77777777" w:rsidR="00BD66EB" w:rsidRDefault="00BD66EB" w:rsidP="00BD66EB">
      <w:pPr>
        <w:spacing w:line="360" w:lineRule="auto"/>
      </w:pPr>
      <w:r>
        <w:t>codice fiscale___________________________________________________________________________</w:t>
      </w:r>
    </w:p>
    <w:p w14:paraId="51F1116A" w14:textId="77777777" w:rsidR="00BD66EB" w:rsidRDefault="00BD66EB" w:rsidP="00BD66EB">
      <w:pPr>
        <w:spacing w:line="360" w:lineRule="auto"/>
      </w:pPr>
      <w:r>
        <w:t>telefono__________________________ email:________________________________________________</w:t>
      </w:r>
    </w:p>
    <w:p w14:paraId="35C49E56" w14:textId="77777777" w:rsidR="00BD66EB" w:rsidRDefault="00BD66EB" w:rsidP="00BD66EB">
      <w:pPr>
        <w:spacing w:line="360" w:lineRule="auto"/>
      </w:pPr>
      <w:r>
        <w:t>con il seguente grado di parentela _________________________________ rispetto al defunto sotto indicato</w:t>
      </w:r>
    </w:p>
    <w:p w14:paraId="52FB0B67" w14:textId="77777777" w:rsidR="00BD66EB" w:rsidRPr="00662C84" w:rsidRDefault="00BD66EB" w:rsidP="00BD66EB">
      <w:pPr>
        <w:jc w:val="center"/>
        <w:rPr>
          <w:b/>
        </w:rPr>
      </w:pPr>
      <w:r w:rsidRPr="00662C84">
        <w:rPr>
          <w:b/>
        </w:rPr>
        <w:t>CONSAPEVOLE</w:t>
      </w:r>
    </w:p>
    <w:p w14:paraId="03F1572C" w14:textId="77777777" w:rsidR="00BD66EB" w:rsidRPr="00472F3D" w:rsidRDefault="00BD66EB" w:rsidP="00BD66EB">
      <w:pPr>
        <w:jc w:val="both"/>
        <w:rPr>
          <w:b/>
          <w:sz w:val="18"/>
          <w:szCs w:val="18"/>
        </w:rPr>
      </w:pPr>
      <w:r w:rsidRPr="00472F3D">
        <w:rPr>
          <w:b/>
          <w:sz w:val="18"/>
          <w:szCs w:val="18"/>
        </w:rPr>
        <w:t>delle sanzioni penali richiamate dall’art. 76 del D.P.R. 28/12/2000 n. 445, in caso di dichiarazioni mendaci e di formazione o uso di atti falsi, e della decadenza dai benefici conseguiti a seguito di provvedimento adottato in base ad una dichiarazione rivelatasi successivamente mendace</w:t>
      </w:r>
    </w:p>
    <w:p w14:paraId="73363A91" w14:textId="77777777" w:rsidR="00FA57F0" w:rsidRDefault="00FA57F0" w:rsidP="00FA57F0"/>
    <w:p w14:paraId="4083F6C4" w14:textId="7B05BDD0" w:rsidR="00FA57F0" w:rsidRDefault="00FA57F0" w:rsidP="00FA57F0">
      <w:pPr>
        <w:jc w:val="both"/>
      </w:pPr>
      <w:r>
        <w:t>in qualità di:</w:t>
      </w:r>
    </w:p>
    <w:p w14:paraId="59C52D4F" w14:textId="2FD1DFEE" w:rsidR="00FA57F0" w:rsidRDefault="00FA57F0" w:rsidP="00FA57F0">
      <w:pPr>
        <w:jc w:val="both"/>
      </w:pPr>
      <w:r>
        <w:t>□ concessionario</w:t>
      </w:r>
      <w:r w:rsidR="0069606F">
        <w:t xml:space="preserve"> originario</w:t>
      </w:r>
      <w:r>
        <w:tab/>
      </w:r>
      <w:r>
        <w:tab/>
      </w:r>
    </w:p>
    <w:p w14:paraId="0271C58A" w14:textId="6DC8FFCF" w:rsidR="00FA57F0" w:rsidRDefault="00FA57F0" w:rsidP="00FA57F0">
      <w:pPr>
        <w:jc w:val="both"/>
      </w:pPr>
      <w:r>
        <w:t>□ rappresentante degli eredi del concessionario nominato dagli stessi</w:t>
      </w:r>
    </w:p>
    <w:p w14:paraId="487BAA24" w14:textId="77777777" w:rsidR="00BA3807" w:rsidRDefault="00BA3807" w:rsidP="00FA57F0">
      <w:pPr>
        <w:jc w:val="both"/>
      </w:pPr>
    </w:p>
    <w:p w14:paraId="4E7C33C7" w14:textId="48B17D7E" w:rsidR="00FA57F0" w:rsidRPr="00FA57F0" w:rsidRDefault="00FA57F0" w:rsidP="00FA57F0">
      <w:pPr>
        <w:jc w:val="center"/>
        <w:rPr>
          <w:b/>
        </w:rPr>
      </w:pPr>
      <w:r w:rsidRPr="00FA57F0">
        <w:rPr>
          <w:b/>
        </w:rPr>
        <w:t>AUTORIZZA</w:t>
      </w:r>
    </w:p>
    <w:p w14:paraId="5C2814BA" w14:textId="08B00821" w:rsidR="00FA57F0" w:rsidRDefault="00FA57F0" w:rsidP="00FA57F0">
      <w:pPr>
        <w:jc w:val="both"/>
      </w:pPr>
    </w:p>
    <w:p w14:paraId="64348452" w14:textId="4FAC3B3B" w:rsidR="00FA57F0" w:rsidRDefault="00FA57F0" w:rsidP="00FA57F0">
      <w:pPr>
        <w:jc w:val="both"/>
      </w:pPr>
      <w:r>
        <w:t xml:space="preserve">LA TUMULAZIONE </w:t>
      </w:r>
      <w:r>
        <w:tab/>
      </w:r>
      <w:r>
        <w:tab/>
        <w:t>□ della salma</w:t>
      </w:r>
      <w:r>
        <w:tab/>
      </w:r>
      <w:r>
        <w:tab/>
        <w:t>□ de</w:t>
      </w:r>
      <w:r w:rsidR="00BD66EB">
        <w:t>lle ceneri/resti</w:t>
      </w:r>
      <w:r>
        <w:t xml:space="preserve"> </w:t>
      </w:r>
      <w:proofErr w:type="spellStart"/>
      <w:r>
        <w:t>resti</w:t>
      </w:r>
      <w:proofErr w:type="spellEnd"/>
      <w:r>
        <w:t xml:space="preserve"> del/</w:t>
      </w:r>
      <w:proofErr w:type="spellStart"/>
      <w:r>
        <w:t>lla</w:t>
      </w:r>
      <w:proofErr w:type="spellEnd"/>
      <w:r>
        <w:t xml:space="preserve"> defunto/a</w:t>
      </w:r>
    </w:p>
    <w:p w14:paraId="161F0F86" w14:textId="20BA3AAE" w:rsidR="00BD66EB" w:rsidRDefault="00BD66EB" w:rsidP="00BD66EB">
      <w:pPr>
        <w:spacing w:line="360" w:lineRule="auto"/>
      </w:pPr>
      <w:r>
        <w:t>nella tomba/cappella di famiglia n. ________________________ contratto n. ________________________</w:t>
      </w:r>
    </w:p>
    <w:p w14:paraId="37218EC8" w14:textId="766F1AA9" w:rsidR="00BD66EB" w:rsidRDefault="00BD66EB" w:rsidP="00BD66EB">
      <w:pPr>
        <w:spacing w:line="360" w:lineRule="auto"/>
      </w:pPr>
      <w:r>
        <w:t>di Cognome e nome _____________________________________________________________________</w:t>
      </w:r>
    </w:p>
    <w:p w14:paraId="1D6F5338" w14:textId="77777777" w:rsidR="00BD66EB" w:rsidRDefault="00BD66EB" w:rsidP="00BD66EB">
      <w:pPr>
        <w:spacing w:line="360" w:lineRule="auto"/>
      </w:pPr>
      <w:r>
        <w:t>nato a ____________________ il _____________ deceduto a ___________________ il _______________</w:t>
      </w:r>
    </w:p>
    <w:p w14:paraId="4E16E2A4" w14:textId="77777777" w:rsidR="00BD66EB" w:rsidRDefault="00BD66EB" w:rsidP="00BD66EB">
      <w:pPr>
        <w:spacing w:line="360" w:lineRule="auto"/>
      </w:pPr>
      <w:r>
        <w:t>□ deceduto/a – nato/a - residente nel Comune di Gandino</w:t>
      </w:r>
    </w:p>
    <w:p w14:paraId="5F01847E" w14:textId="77777777" w:rsidR="00BD66EB" w:rsidRDefault="00BD66EB" w:rsidP="00BD66EB">
      <w:pPr>
        <w:spacing w:line="360" w:lineRule="auto"/>
      </w:pPr>
      <w:r>
        <w:t>□ con coniuge o parenti entro il 3° grado sepolti nel Comune di Gandino</w:t>
      </w:r>
    </w:p>
    <w:p w14:paraId="467BA58F" w14:textId="0F6DEBC0" w:rsidR="00BA3807" w:rsidRDefault="00BD66EB" w:rsidP="00BD66EB">
      <w:pPr>
        <w:spacing w:line="360" w:lineRule="auto"/>
      </w:pPr>
      <w:r>
        <w:t>□ concessionario nel Cimitero di sepoltura privata</w:t>
      </w:r>
    </w:p>
    <w:p w14:paraId="37D507BD" w14:textId="6963EE2E" w:rsidR="00FA57F0" w:rsidRDefault="00FA57F0" w:rsidP="00FA57F0">
      <w:pPr>
        <w:jc w:val="center"/>
        <w:rPr>
          <w:b/>
        </w:rPr>
      </w:pPr>
      <w:r w:rsidRPr="002202D8">
        <w:rPr>
          <w:b/>
        </w:rPr>
        <w:t>DICHIARA INOLTRE CHE</w:t>
      </w:r>
    </w:p>
    <w:p w14:paraId="7EBFAB28" w14:textId="1A161F62" w:rsidR="00FA57F0" w:rsidRDefault="00FA57F0" w:rsidP="00FA57F0"/>
    <w:p w14:paraId="79B92321" w14:textId="77777777" w:rsidR="00FA57F0" w:rsidRDefault="00FA57F0" w:rsidP="00FA57F0">
      <w:pPr>
        <w:numPr>
          <w:ilvl w:val="0"/>
          <w:numId w:val="1"/>
        </w:numPr>
      </w:pPr>
      <w:r>
        <w:t xml:space="preserve">tutti gli eredi sono a conoscenza ed accettano quanto previsto dalle normative, sia nazionali sia locali, di Polizia Mortuaria oggi vigenti e sono consapevoli che tale normativa può essere suscettibile di modifiche; </w:t>
      </w:r>
    </w:p>
    <w:p w14:paraId="7695BE21" w14:textId="25501544" w:rsidR="00BA1500" w:rsidRPr="00BA1500" w:rsidRDefault="00FA57F0" w:rsidP="00BD66EB">
      <w:pPr>
        <w:numPr>
          <w:ilvl w:val="0"/>
          <w:numId w:val="1"/>
        </w:numPr>
      </w:pPr>
      <w:r>
        <w:t xml:space="preserve">in particolare tutti gli eredi sono a conoscenza ed autorizzano la tumulazione sopra indicata. </w:t>
      </w:r>
    </w:p>
    <w:p w14:paraId="63E39121" w14:textId="77777777" w:rsidR="00BA1500" w:rsidRPr="009478D7" w:rsidRDefault="00BA1500" w:rsidP="00BA1500">
      <w:pPr>
        <w:spacing w:line="360" w:lineRule="auto"/>
        <w:jc w:val="center"/>
        <w:rPr>
          <w:b/>
        </w:rPr>
      </w:pPr>
      <w:r w:rsidRPr="009478D7">
        <w:rPr>
          <w:b/>
        </w:rPr>
        <w:t>e CONCED</w:t>
      </w:r>
      <w:r>
        <w:rPr>
          <w:b/>
        </w:rPr>
        <w:t>E</w:t>
      </w:r>
    </w:p>
    <w:p w14:paraId="2C438BDC" w14:textId="77777777" w:rsidR="00BA1500" w:rsidRPr="00CD100C" w:rsidRDefault="00BA1500" w:rsidP="00BA1500">
      <w:pPr>
        <w:spacing w:line="240" w:lineRule="auto"/>
      </w:pPr>
      <w:r w:rsidRPr="00CD100C">
        <w:t xml:space="preserve">il proprio consenso al trattamento dei propri dati personali </w:t>
      </w:r>
      <w:r>
        <w:t>per il procedimento in oggetto secondo quanto indicato nell’informativa sotto riportata.</w:t>
      </w:r>
    </w:p>
    <w:p w14:paraId="043AEEB0" w14:textId="77777777" w:rsidR="00BA1500" w:rsidRDefault="00BA1500" w:rsidP="00BD66EB">
      <w:pPr>
        <w:rPr>
          <w:sz w:val="18"/>
          <w:szCs w:val="18"/>
        </w:rPr>
      </w:pPr>
    </w:p>
    <w:p w14:paraId="3754D627" w14:textId="69ABF09F" w:rsidR="00BD66EB" w:rsidRPr="00BD66EB" w:rsidRDefault="00BD66EB" w:rsidP="00BD66EB">
      <w:pPr>
        <w:rPr>
          <w:sz w:val="18"/>
          <w:szCs w:val="18"/>
        </w:rPr>
      </w:pPr>
      <w:r w:rsidRPr="00BD66EB">
        <w:rPr>
          <w:sz w:val="18"/>
          <w:szCs w:val="18"/>
        </w:rPr>
        <w:t>A tal fine:</w:t>
      </w:r>
    </w:p>
    <w:p w14:paraId="4CA85B07" w14:textId="77777777" w:rsidR="00BD66EB" w:rsidRPr="00BD66EB" w:rsidRDefault="00BD66EB" w:rsidP="00BD66EB">
      <w:pPr>
        <w:rPr>
          <w:sz w:val="18"/>
          <w:szCs w:val="18"/>
        </w:rPr>
      </w:pPr>
      <w:r w:rsidRPr="00BD66EB">
        <w:rPr>
          <w:sz w:val="18"/>
          <w:szCs w:val="18"/>
        </w:rPr>
        <w:t>1. Dichiara di aver preso conoscenza di quanto previsto dal vigente Regolamento Cimiteriale, in particolare di quanto previsto in ordine alle modalità di ammissione di salme e resti ossei nel cimitero urbano e relativamente alle modalità delle concessioni cimiteriali.</w:t>
      </w:r>
    </w:p>
    <w:p w14:paraId="71B8F29B" w14:textId="77777777" w:rsidR="00BD66EB" w:rsidRPr="00BD66EB" w:rsidRDefault="00BD66EB" w:rsidP="00BD66EB">
      <w:pPr>
        <w:rPr>
          <w:sz w:val="18"/>
          <w:szCs w:val="18"/>
        </w:rPr>
      </w:pPr>
      <w:r w:rsidRPr="00BD66EB">
        <w:rPr>
          <w:sz w:val="18"/>
          <w:szCs w:val="18"/>
        </w:rPr>
        <w:t>2. Nel caso che il dichiarante non sia il concessionario originario, dichiara di agire in qualità di rappresentante nominato dagli eredi del concessionario.</w:t>
      </w:r>
    </w:p>
    <w:p w14:paraId="5F40270F" w14:textId="77777777" w:rsidR="00BD66EB" w:rsidRPr="00BD66EB" w:rsidRDefault="00BD66EB" w:rsidP="00BD66EB">
      <w:pPr>
        <w:rPr>
          <w:sz w:val="18"/>
          <w:szCs w:val="18"/>
        </w:rPr>
      </w:pPr>
      <w:r w:rsidRPr="00BD66EB">
        <w:rPr>
          <w:sz w:val="18"/>
          <w:szCs w:val="18"/>
        </w:rPr>
        <w:t>3. La concessione è subordinata all’osservanza delle disposizioni contenute nel vigente Regolamento di Polizia Mortuaria, approvato con D.P.R. 10/09/1990 n. 285, delle Leggi e Regolamenti Generali e Speciali vigenti in materia, nonché delle disposizioni che in merito possano venire emanate nel corso della concessione.</w:t>
      </w:r>
    </w:p>
    <w:p w14:paraId="3B2742F1" w14:textId="77777777" w:rsidR="00BD66EB" w:rsidRDefault="00BD66EB" w:rsidP="00BD66EB"/>
    <w:p w14:paraId="6C3FDEE1" w14:textId="77777777" w:rsidR="00BD66EB" w:rsidRPr="00BD66EB" w:rsidRDefault="00BD66EB" w:rsidP="00BD66EB">
      <w:pPr>
        <w:rPr>
          <w:b/>
        </w:rPr>
      </w:pPr>
      <w:r w:rsidRPr="00BD66EB">
        <w:rPr>
          <w:b/>
        </w:rPr>
        <w:t>Il richiedente allega alla presente:</w:t>
      </w:r>
    </w:p>
    <w:p w14:paraId="69565AF1" w14:textId="1A93685E" w:rsidR="00BD66EB" w:rsidRDefault="00BD66EB" w:rsidP="00BD66EB">
      <w:r>
        <w:t>- fotocopia documento d’identità del dichiarante in corso di validità</w:t>
      </w:r>
      <w:r w:rsidR="00D366C5">
        <w:t>;</w:t>
      </w:r>
    </w:p>
    <w:p w14:paraId="1A2D8509" w14:textId="77777777" w:rsidR="00BA1500" w:rsidRDefault="00BA1500" w:rsidP="00BD66EB"/>
    <w:p w14:paraId="5DBEC432" w14:textId="286DA0E5" w:rsidR="00FA57F0" w:rsidRDefault="00BD66EB" w:rsidP="00BD66EB">
      <w:r>
        <w:t>Luogo e data ____________________________</w:t>
      </w:r>
      <w:r>
        <w:tab/>
      </w:r>
      <w:r>
        <w:tab/>
        <w:t>Firma ______________________________</w:t>
      </w:r>
    </w:p>
    <w:p w14:paraId="0F35D70F" w14:textId="1F8807C8" w:rsidR="00BA3807" w:rsidRDefault="00BA3807" w:rsidP="00FA57F0"/>
    <w:p w14:paraId="39F0A051" w14:textId="77777777" w:rsidR="00BA1500" w:rsidRPr="00D14465" w:rsidRDefault="00BA1500" w:rsidP="00BA1500">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Pr>
          <w:rFonts w:cs="Arial"/>
          <w:b/>
          <w:sz w:val="16"/>
          <w:szCs w:val="16"/>
        </w:rPr>
        <w:t>Informativa</w:t>
      </w:r>
      <w:r w:rsidRPr="00D14465">
        <w:rPr>
          <w:rFonts w:cs="Arial"/>
          <w:b/>
          <w:sz w:val="16"/>
          <w:szCs w:val="16"/>
        </w:rPr>
        <w:t xml:space="preserve"> trattamento dei dati personali</w:t>
      </w:r>
    </w:p>
    <w:p w14:paraId="5F431C4A" w14:textId="77777777" w:rsidR="00BA1500" w:rsidRPr="00D14465" w:rsidRDefault="00BA1500" w:rsidP="00BA1500">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sidRPr="00D14465">
        <w:rPr>
          <w:rFonts w:cs="Arial"/>
          <w:b/>
          <w:sz w:val="16"/>
          <w:szCs w:val="16"/>
        </w:rPr>
        <w:t xml:space="preserve">A norma del Regolamento UE 679/2016 </w:t>
      </w:r>
      <w:proofErr w:type="spellStart"/>
      <w:r w:rsidRPr="00D14465">
        <w:rPr>
          <w:rFonts w:cs="Arial"/>
          <w:b/>
          <w:sz w:val="16"/>
          <w:szCs w:val="16"/>
        </w:rPr>
        <w:t>edel</w:t>
      </w:r>
      <w:proofErr w:type="spellEnd"/>
      <w:r w:rsidRPr="00D14465">
        <w:rPr>
          <w:rFonts w:cs="Arial"/>
          <w:b/>
          <w:sz w:val="16"/>
          <w:szCs w:val="16"/>
        </w:rPr>
        <w:t xml:space="preserve"> Codice della Privacy italiano, come da ultimo modificato dal d.lgs. 101/2018</w:t>
      </w:r>
    </w:p>
    <w:p w14:paraId="2CA12D0F"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Questa amministrazione, esclusivamente per finalità istituzionali e per obbligo di legge e regolamento esegue svariati trattamenti di dati personali.</w:t>
      </w:r>
    </w:p>
    <w:p w14:paraId="3E4A5AB0"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 xml:space="preserve">La titolarità di questi trattamenti è dell’Amministrazione Comunale. Ogni singolo trattamento sarà eseguito sotto la responsabilità diretta di soggetti, a ciò appositamente designati a mente dell’art. 2 </w:t>
      </w:r>
      <w:proofErr w:type="spellStart"/>
      <w:r w:rsidRPr="00D14465">
        <w:rPr>
          <w:rFonts w:cs="Arial"/>
          <w:sz w:val="16"/>
          <w:szCs w:val="16"/>
        </w:rPr>
        <w:t>quatordecies</w:t>
      </w:r>
      <w:proofErr w:type="spellEnd"/>
      <w:r w:rsidRPr="00D14465">
        <w:rPr>
          <w:rFonts w:cs="Arial"/>
          <w:sz w:val="16"/>
          <w:szCs w:val="16"/>
        </w:rPr>
        <w:t xml:space="preserve"> del Codice della Privacy italiano, come integrato dal D.lgs. 101/2018.</w:t>
      </w:r>
    </w:p>
    <w:p w14:paraId="4585DB4B"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3B3A9F6B" w14:textId="77777777" w:rsidR="00BA1500" w:rsidRPr="00D14465" w:rsidRDefault="00BA1500" w:rsidP="00BA1500">
      <w:pPr>
        <w:pStyle w:val="Corpodeltesto2"/>
        <w:widowControl w:val="0"/>
        <w:spacing w:line="240" w:lineRule="auto"/>
        <w:jc w:val="left"/>
        <w:rPr>
          <w:rFonts w:cs="Arial"/>
          <w:i/>
          <w:sz w:val="16"/>
          <w:szCs w:val="16"/>
        </w:rPr>
      </w:pPr>
      <w:r w:rsidRPr="00D14465">
        <w:rPr>
          <w:rFonts w:cs="Arial"/>
          <w:i/>
          <w:sz w:val="16"/>
          <w:szCs w:val="16"/>
        </w:rPr>
        <w:t>Luigi Mangili Via San Vincenzo de’ Paoli 9 – 24023 Clusone (BG)</w:t>
      </w:r>
      <w:r w:rsidRPr="00D14465">
        <w:rPr>
          <w:rFonts w:cs="Arial"/>
          <w:i/>
          <w:sz w:val="16"/>
          <w:szCs w:val="16"/>
        </w:rPr>
        <w:br/>
        <w:t>Indirizzo mail/PEC: dpo-cloudassistance@pec.it Telefono: 331 430 6559</w:t>
      </w:r>
    </w:p>
    <w:p w14:paraId="5302972C"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14:paraId="256E61E1"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16ADC7FD"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I dati raccolti non possono essere ceduti, diffusi o comunicati a terzi, che non siano a loro volta una Pubblica Amministrazione, o aziende nominate quali responsabili esterni ai sensi dell’art.28 e seguenti del Regolamento generale sulla protezione dei dati (RGDP UE-2016/679),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23DDE0D2"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sidRPr="00D14465">
        <w:rPr>
          <w:rFonts w:cs="Arial"/>
          <w:sz w:val="16"/>
          <w:szCs w:val="16"/>
        </w:rPr>
        <w:t>Reg.UE</w:t>
      </w:r>
      <w:proofErr w:type="spellEnd"/>
      <w:r w:rsidRPr="00D14465">
        <w:rPr>
          <w:rFonts w:cs="Arial"/>
          <w:sz w:val="16"/>
          <w:szCs w:val="16"/>
        </w:rPr>
        <w:t>), dette operazioni saranno eseguite solo con la più stretta osservanza delle norme di riferimento.</w:t>
      </w:r>
    </w:p>
    <w:p w14:paraId="12069CB4" w14:textId="77777777" w:rsidR="00BA1500" w:rsidRPr="00D14465" w:rsidRDefault="00BA1500" w:rsidP="00BA1500">
      <w:pPr>
        <w:pStyle w:val="Corpodeltesto2"/>
        <w:widowControl w:val="0"/>
        <w:spacing w:line="240" w:lineRule="auto"/>
        <w:rPr>
          <w:rFonts w:cs="Arial"/>
          <w:sz w:val="16"/>
          <w:szCs w:val="16"/>
        </w:rPr>
      </w:pPr>
      <w:r w:rsidRPr="00D14465">
        <w:rPr>
          <w:rFonts w:cs="Arial"/>
          <w:sz w:val="16"/>
          <w:szCs w:val="16"/>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22B652A6" w14:textId="77777777" w:rsidR="00BA1500" w:rsidRPr="00FC5A3B" w:rsidRDefault="00BA1500" w:rsidP="00BA1500"/>
    <w:p w14:paraId="1F64F270" w14:textId="425BD3B1" w:rsidR="00BA3807" w:rsidRDefault="00BA3807" w:rsidP="00E62B9C">
      <w:pPr>
        <w:spacing w:after="160" w:line="259" w:lineRule="auto"/>
      </w:pPr>
      <w:bookmarkStart w:id="0" w:name="_GoBack"/>
      <w:bookmarkEnd w:id="0"/>
    </w:p>
    <w:sectPr w:rsidR="00BA3807" w:rsidSect="00BD66EB">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63D0F"/>
    <w:multiLevelType w:val="hybridMultilevel"/>
    <w:tmpl w:val="3028FEA2"/>
    <w:lvl w:ilvl="0" w:tplc="D92282C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C4"/>
    <w:rsid w:val="00013DCB"/>
    <w:rsid w:val="0069606F"/>
    <w:rsid w:val="007E7684"/>
    <w:rsid w:val="009C0CC4"/>
    <w:rsid w:val="00AE1517"/>
    <w:rsid w:val="00B33305"/>
    <w:rsid w:val="00BA1500"/>
    <w:rsid w:val="00BA3807"/>
    <w:rsid w:val="00BD66EB"/>
    <w:rsid w:val="00C75CC4"/>
    <w:rsid w:val="00D366C5"/>
    <w:rsid w:val="00E62B9C"/>
    <w:rsid w:val="00FA5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F228"/>
  <w15:chartTrackingRefBased/>
  <w15:docId w15:val="{C51B61E1-B99C-4939-9AD9-9D0FDC65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57F0"/>
    <w:pPr>
      <w:spacing w:after="0" w:line="276" w:lineRule="auto"/>
    </w:pPr>
    <w:rPr>
      <w:rFonts w:ascii="Arial" w:eastAsia="Calibri"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D66EB"/>
    <w:rPr>
      <w:color w:val="0563C1"/>
      <w:u w:val="single"/>
    </w:rPr>
  </w:style>
  <w:style w:type="paragraph" w:styleId="Corpodeltesto2">
    <w:name w:val="Body Text 2"/>
    <w:basedOn w:val="Normale"/>
    <w:link w:val="Corpodeltesto2Carattere"/>
    <w:unhideWhenUsed/>
    <w:rsid w:val="00BD66EB"/>
    <w:pPr>
      <w:spacing w:after="120" w:line="480" w:lineRule="auto"/>
      <w:jc w:val="both"/>
    </w:pPr>
    <w:rPr>
      <w:rFonts w:eastAsia="Times New Roman" w:cs="Times New Roman"/>
      <w:sz w:val="24"/>
      <w:szCs w:val="24"/>
    </w:rPr>
  </w:style>
  <w:style w:type="character" w:customStyle="1" w:styleId="Corpodeltesto2Carattere">
    <w:name w:val="Corpo del testo 2 Carattere"/>
    <w:basedOn w:val="Carpredefinitoparagrafo"/>
    <w:link w:val="Corpodeltesto2"/>
    <w:rsid w:val="00BD66EB"/>
    <w:rPr>
      <w:rFonts w:ascii="Arial" w:eastAsia="Times New Roman"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une.gandino.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982</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Gandino</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Pezzoli</dc:creator>
  <cp:keywords/>
  <dc:description/>
  <cp:lastModifiedBy>Claudia Pezzoli</cp:lastModifiedBy>
  <cp:revision>10</cp:revision>
  <dcterms:created xsi:type="dcterms:W3CDTF">2019-11-28T09:56:00Z</dcterms:created>
  <dcterms:modified xsi:type="dcterms:W3CDTF">2024-03-19T10:36:00Z</dcterms:modified>
</cp:coreProperties>
</file>